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C1DA" w14:textId="27CD7E0C" w:rsidR="00267E46" w:rsidRDefault="00267E46" w:rsidP="00267E46">
      <w:pPr>
        <w:pStyle w:val="NormalWeb"/>
        <w:jc w:val="both"/>
        <w:rPr>
          <w:b/>
          <w:bCs/>
          <w:sz w:val="28"/>
          <w:szCs w:val="28"/>
        </w:rPr>
      </w:pPr>
      <w:r w:rsidRPr="00267E46">
        <w:rPr>
          <w:b/>
          <w:bCs/>
          <w:sz w:val="28"/>
          <w:szCs w:val="28"/>
        </w:rPr>
        <w:t xml:space="preserve">Workshop </w:t>
      </w:r>
      <w:proofErr w:type="spellStart"/>
      <w:r w:rsidRPr="00267E46">
        <w:rPr>
          <w:b/>
          <w:bCs/>
          <w:sz w:val="28"/>
          <w:szCs w:val="28"/>
        </w:rPr>
        <w:t>Sistem</w:t>
      </w:r>
      <w:proofErr w:type="spellEnd"/>
      <w:r w:rsidRPr="00267E46">
        <w:rPr>
          <w:b/>
          <w:bCs/>
          <w:sz w:val="28"/>
          <w:szCs w:val="28"/>
        </w:rPr>
        <w:t xml:space="preserve"> </w:t>
      </w:r>
      <w:proofErr w:type="spellStart"/>
      <w:r w:rsidRPr="00267E46">
        <w:rPr>
          <w:b/>
          <w:bCs/>
          <w:sz w:val="28"/>
          <w:szCs w:val="28"/>
        </w:rPr>
        <w:t>Penjamin</w:t>
      </w:r>
      <w:proofErr w:type="spellEnd"/>
      <w:r w:rsidRPr="00267E46">
        <w:rPr>
          <w:b/>
          <w:bCs/>
          <w:sz w:val="28"/>
          <w:szCs w:val="28"/>
        </w:rPr>
        <w:t xml:space="preserve"> </w:t>
      </w:r>
      <w:proofErr w:type="spellStart"/>
      <w:r w:rsidRPr="00267E46">
        <w:rPr>
          <w:b/>
          <w:bCs/>
          <w:sz w:val="28"/>
          <w:szCs w:val="28"/>
        </w:rPr>
        <w:t>Mutu</w:t>
      </w:r>
      <w:proofErr w:type="spellEnd"/>
      <w:r w:rsidRPr="00267E46">
        <w:rPr>
          <w:b/>
          <w:bCs/>
          <w:sz w:val="28"/>
          <w:szCs w:val="28"/>
        </w:rPr>
        <w:t xml:space="preserve"> Internal (SPMI) </w:t>
      </w:r>
      <w:proofErr w:type="spellStart"/>
      <w:r w:rsidRPr="00267E46">
        <w:rPr>
          <w:b/>
          <w:bCs/>
          <w:sz w:val="28"/>
          <w:szCs w:val="28"/>
        </w:rPr>
        <w:t>Fakultas</w:t>
      </w:r>
      <w:proofErr w:type="spellEnd"/>
      <w:r w:rsidRPr="00267E46">
        <w:rPr>
          <w:b/>
          <w:bCs/>
          <w:sz w:val="28"/>
          <w:szCs w:val="28"/>
        </w:rPr>
        <w:t xml:space="preserve"> Hukum UNTIRTA </w:t>
      </w:r>
      <w:proofErr w:type="spellStart"/>
      <w:r w:rsidRPr="00267E46">
        <w:rPr>
          <w:b/>
          <w:bCs/>
          <w:sz w:val="28"/>
          <w:szCs w:val="28"/>
        </w:rPr>
        <w:t>Berlangsung</w:t>
      </w:r>
      <w:proofErr w:type="spellEnd"/>
      <w:r w:rsidRPr="00267E46">
        <w:rPr>
          <w:b/>
          <w:bCs/>
          <w:sz w:val="28"/>
          <w:szCs w:val="28"/>
        </w:rPr>
        <w:t xml:space="preserve"> </w:t>
      </w:r>
      <w:proofErr w:type="spellStart"/>
      <w:r w:rsidRPr="00267E46">
        <w:rPr>
          <w:b/>
          <w:bCs/>
          <w:sz w:val="28"/>
          <w:szCs w:val="28"/>
        </w:rPr>
        <w:t>Sukses</w:t>
      </w:r>
      <w:proofErr w:type="spellEnd"/>
    </w:p>
    <w:p w14:paraId="5A06BC99" w14:textId="7BA856A6" w:rsidR="00267E46" w:rsidRPr="00267E46" w:rsidRDefault="00267E46" w:rsidP="00267E46">
      <w:pPr>
        <w:pStyle w:val="NormalWeb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04111DE9" wp14:editId="651A1A14">
            <wp:extent cx="5943600" cy="4457700"/>
            <wp:effectExtent l="0" t="0" r="0" b="0"/>
            <wp:docPr id="556770635" name="Picture 1" descr="A group of people in blue unifo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70635" name="Picture 1" descr="A group of people in blue uniform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C4D3" w14:textId="6EFECAC5" w:rsidR="00267E46" w:rsidRDefault="00267E46" w:rsidP="00267E46">
      <w:pPr>
        <w:pStyle w:val="NormalWeb"/>
        <w:jc w:val="both"/>
      </w:pPr>
      <w:proofErr w:type="spellStart"/>
      <w:r>
        <w:t>Serang</w:t>
      </w:r>
      <w:proofErr w:type="spellEnd"/>
      <w:r>
        <w:t>, 2</w:t>
      </w:r>
      <w:r w:rsidR="00C72F74">
        <w:t>-3</w:t>
      </w:r>
      <w:r>
        <w:t xml:space="preserve"> Mei 2024 – </w:t>
      </w:r>
      <w:proofErr w:type="spellStart"/>
      <w:r>
        <w:t>Gugus</w:t>
      </w:r>
      <w:proofErr w:type="spellEnd"/>
      <w:r>
        <w:t xml:space="preserve"> </w:t>
      </w:r>
      <w:proofErr w:type="spellStart"/>
      <w:r>
        <w:t>Penjamin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(GPMPP) </w:t>
      </w:r>
      <w:proofErr w:type="spellStart"/>
      <w:r>
        <w:t>Fakultas</w:t>
      </w:r>
      <w:proofErr w:type="spellEnd"/>
      <w:r>
        <w:t xml:space="preserve"> Hukum Universitas Sultan </w:t>
      </w:r>
      <w:proofErr w:type="spellStart"/>
      <w:r>
        <w:t>Ageng</w:t>
      </w:r>
      <w:proofErr w:type="spellEnd"/>
      <w:r>
        <w:t xml:space="preserve"> </w:t>
      </w:r>
      <w:proofErr w:type="spellStart"/>
      <w:r>
        <w:t>Tirtayasa</w:t>
      </w:r>
      <w:proofErr w:type="spellEnd"/>
      <w:r>
        <w:t xml:space="preserve"> (UNTIRTA) </w:t>
      </w:r>
      <w:proofErr w:type="spellStart"/>
      <w:r>
        <w:t>mengadakan</w:t>
      </w:r>
      <w:proofErr w:type="spellEnd"/>
      <w:r>
        <w:t xml:space="preserve"> workshop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Penjamin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Internal (SPMI) yang </w:t>
      </w:r>
      <w:proofErr w:type="spellStart"/>
      <w:r>
        <w:t>berlangsung</w:t>
      </w:r>
      <w:proofErr w:type="spellEnd"/>
      <w:r>
        <w:t xml:space="preserve"> pada 2 Mei 2024. </w:t>
      </w:r>
    </w:p>
    <w:p w14:paraId="5651D5D5" w14:textId="46625B91" w:rsidR="00267E46" w:rsidRDefault="00267E46" w:rsidP="00267E46">
      <w:pPr>
        <w:pStyle w:val="NormalWeb"/>
        <w:jc w:val="both"/>
      </w:pPr>
      <w:r>
        <w:t xml:space="preserve">Workshop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dan </w:t>
      </w:r>
      <w:proofErr w:type="spellStart"/>
      <w:r>
        <w:t>penerapan</w:t>
      </w:r>
      <w:proofErr w:type="spellEnd"/>
      <w:r>
        <w:t xml:space="preserve"> SPMI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Hukum UNTIRTA,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akreditasi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. </w:t>
      </w:r>
      <w:proofErr w:type="spellStart"/>
      <w:r w:rsidR="00002CD9">
        <w:t>Pemateri</w:t>
      </w:r>
      <w:proofErr w:type="spellEnd"/>
      <w:r>
        <w:t xml:space="preserve">,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penjaminan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internal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</w:p>
    <w:p w14:paraId="1C85301C" w14:textId="0229395F" w:rsidR="00267E46" w:rsidRDefault="00267E46" w:rsidP="00267E46">
      <w:pPr>
        <w:pStyle w:val="NormalWeb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pemaparannya</w:t>
      </w:r>
      <w:proofErr w:type="spellEnd"/>
      <w:r>
        <w:t xml:space="preserve">, </w:t>
      </w:r>
      <w:proofErr w:type="spellStart"/>
      <w:r w:rsidR="00002CD9">
        <w:t>pemateri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SPMI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dan </w:t>
      </w:r>
      <w:proofErr w:type="spellStart"/>
      <w:r>
        <w:t>operasional</w:t>
      </w:r>
      <w:proofErr w:type="spellEnd"/>
      <w:r>
        <w:t>. "</w:t>
      </w:r>
      <w:proofErr w:type="spellStart"/>
      <w:r>
        <w:t>Penerapan</w:t>
      </w:r>
      <w:proofErr w:type="spellEnd"/>
      <w:r>
        <w:t xml:space="preserve"> SPMI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proses di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lulusan</w:t>
      </w:r>
      <w:proofErr w:type="spellEnd"/>
      <w:r>
        <w:t xml:space="preserve"> yang </w:t>
      </w:r>
      <w:proofErr w:type="spellStart"/>
      <w:r>
        <w:t>kompeten</w:t>
      </w:r>
      <w:proofErr w:type="spellEnd"/>
      <w:r>
        <w:t xml:space="preserve"> dan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di dunia </w:t>
      </w:r>
      <w:proofErr w:type="spellStart"/>
      <w:r>
        <w:t>kerja</w:t>
      </w:r>
      <w:proofErr w:type="spellEnd"/>
      <w:r>
        <w:t>,"</w:t>
      </w:r>
      <w:r w:rsidR="00002CD9">
        <w:t>.</w:t>
      </w:r>
    </w:p>
    <w:p w14:paraId="3C9372F2" w14:textId="77777777" w:rsidR="00267E46" w:rsidRDefault="00267E46" w:rsidP="00267E46">
      <w:pPr>
        <w:pStyle w:val="NormalWeb"/>
        <w:jc w:val="both"/>
      </w:pPr>
      <w:r>
        <w:t xml:space="preserve">Moderator workshop, Ahmad Rayhan, S.H., M.H.,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membekali</w:t>
      </w:r>
      <w:proofErr w:type="spellEnd"/>
      <w:r>
        <w:t xml:space="preserve"> para </w:t>
      </w:r>
      <w:proofErr w:type="spellStart"/>
      <w:r>
        <w:t>dosen</w:t>
      </w:r>
      <w:proofErr w:type="spellEnd"/>
      <w:r>
        <w:t xml:space="preserve"> dan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lastRenderedPageBreak/>
        <w:t>SPMI. "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workshop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civitas </w:t>
      </w:r>
      <w:proofErr w:type="spellStart"/>
      <w:r>
        <w:t>akademika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Hukum UNTIRTA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SPMI dan </w:t>
      </w:r>
      <w:proofErr w:type="spellStart"/>
      <w:r>
        <w:t>berkontribusi</w:t>
      </w:r>
      <w:proofErr w:type="spellEnd"/>
      <w:r>
        <w:t xml:space="preserve"> pada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," </w:t>
      </w:r>
      <w:proofErr w:type="spellStart"/>
      <w:r>
        <w:t>ungkap</w:t>
      </w:r>
      <w:proofErr w:type="spellEnd"/>
      <w:r>
        <w:t xml:space="preserve"> Ahmad Rayhan.</w:t>
      </w:r>
    </w:p>
    <w:p w14:paraId="7FAD8068" w14:textId="77777777" w:rsidR="00267E46" w:rsidRDefault="00267E46" w:rsidP="00267E46">
      <w:pPr>
        <w:pStyle w:val="NormalWeb"/>
        <w:jc w:val="both"/>
      </w:pPr>
      <w:proofErr w:type="spellStart"/>
      <w:r>
        <w:t>Kegiatan</w:t>
      </w:r>
      <w:proofErr w:type="spellEnd"/>
      <w:r>
        <w:t xml:space="preserve"> workshop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antusiasme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peserta</w:t>
      </w:r>
      <w:proofErr w:type="spellEnd"/>
      <w:r>
        <w:t xml:space="preserve">,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,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, dan </w:t>
      </w:r>
      <w:proofErr w:type="spellStart"/>
      <w:r>
        <w:t>mahasiswa</w:t>
      </w:r>
      <w:proofErr w:type="spellEnd"/>
      <w:r>
        <w:t xml:space="preserve">.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dan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workshop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dan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SPMI.</w:t>
      </w:r>
    </w:p>
    <w:p w14:paraId="1AD008F4" w14:textId="165BE24E" w:rsidR="00267E46" w:rsidRDefault="00267E46" w:rsidP="00267E46">
      <w:pPr>
        <w:pStyle w:val="NormalWeb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suksesnya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workshop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Hukum UNTIRTA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mantap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langkahnya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. </w:t>
      </w:r>
      <w:proofErr w:type="spellStart"/>
      <w:r>
        <w:t>Diharapkan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workshop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yang </w:t>
      </w:r>
      <w:proofErr w:type="spellStart"/>
      <w:r>
        <w:t>berkelanjutan</w:t>
      </w:r>
      <w:proofErr w:type="spellEnd"/>
    </w:p>
    <w:p w14:paraId="66DD319D" w14:textId="37646A50" w:rsidR="00267E46" w:rsidRDefault="00267E46" w:rsidP="00C72F74">
      <w:pPr>
        <w:pStyle w:val="NormalWeb"/>
        <w:jc w:val="both"/>
      </w:pPr>
      <w:r>
        <w:t>Red. MR.</w:t>
      </w:r>
    </w:p>
    <w:p w14:paraId="2D00EBB2" w14:textId="6D0606B5" w:rsidR="00A978B1" w:rsidRPr="00C72F74" w:rsidRDefault="00C72F74" w:rsidP="00C72F74">
      <w:pPr>
        <w:rPr>
          <w:sz w:val="21"/>
          <w:szCs w:val="21"/>
        </w:rPr>
      </w:pPr>
      <w:r w:rsidRPr="00C72F74">
        <w:rPr>
          <w:sz w:val="21"/>
          <w:szCs w:val="21"/>
        </w:rPr>
        <w:t xml:space="preserve">Hari </w:t>
      </w:r>
      <w:proofErr w:type="spellStart"/>
      <w:r w:rsidRPr="00C72F74">
        <w:rPr>
          <w:sz w:val="21"/>
          <w:szCs w:val="21"/>
        </w:rPr>
        <w:t>Pertama</w:t>
      </w:r>
      <w:proofErr w:type="spellEnd"/>
    </w:p>
    <w:p w14:paraId="70A7A2DB" w14:textId="77777777" w:rsidR="00C72F74" w:rsidRDefault="00C72F74" w:rsidP="00C72F74"/>
    <w:p w14:paraId="5A275F84" w14:textId="77777777" w:rsidR="00C72F74" w:rsidRDefault="00C72F74"/>
    <w:p w14:paraId="0BE0CFED" w14:textId="77777777" w:rsidR="00C72F74" w:rsidRDefault="00C72F74"/>
    <w:p w14:paraId="621AB014" w14:textId="77777777" w:rsidR="00C72F74" w:rsidRDefault="00C72F74"/>
    <w:p w14:paraId="59DAC9B5" w14:textId="70D1CA24" w:rsidR="00C72F74" w:rsidRDefault="00C72F74">
      <w:r>
        <w:rPr>
          <w:noProof/>
        </w:rPr>
        <w:drawing>
          <wp:inline distT="0" distB="0" distL="0" distR="0" wp14:anchorId="3B44ADBB" wp14:editId="1C04017F">
            <wp:extent cx="5942832" cy="4001632"/>
            <wp:effectExtent l="0" t="0" r="1270" b="0"/>
            <wp:docPr id="147273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3722" name="Picture 1472737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04" cy="400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AC61A" w14:textId="77777777" w:rsidR="00C72F74" w:rsidRDefault="00C72F74"/>
    <w:p w14:paraId="50E30F4B" w14:textId="77777777" w:rsidR="00C72F74" w:rsidRDefault="00C72F74"/>
    <w:p w14:paraId="5C35386C" w14:textId="52623A8A" w:rsidR="00C72F74" w:rsidRDefault="00C72F74">
      <w:r>
        <w:lastRenderedPageBreak/>
        <w:t xml:space="preserve">Hari </w:t>
      </w:r>
      <w:proofErr w:type="spellStart"/>
      <w:r>
        <w:t>Kedua</w:t>
      </w:r>
      <w:proofErr w:type="spellEnd"/>
    </w:p>
    <w:p w14:paraId="68C9493B" w14:textId="77777777" w:rsidR="00C72F74" w:rsidRDefault="00C72F74"/>
    <w:p w14:paraId="0815E914" w14:textId="74D088B3" w:rsidR="00C72F74" w:rsidRDefault="00C72F74">
      <w:r>
        <w:rPr>
          <w:noProof/>
        </w:rPr>
        <w:drawing>
          <wp:inline distT="0" distB="0" distL="0" distR="0" wp14:anchorId="184A149A" wp14:editId="485716A5">
            <wp:extent cx="5760720" cy="3981796"/>
            <wp:effectExtent l="0" t="0" r="5080" b="6350"/>
            <wp:docPr id="144910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0217" name="Picture 1449102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647" cy="405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92040" wp14:editId="500CA244">
            <wp:extent cx="5943600" cy="2897109"/>
            <wp:effectExtent l="0" t="0" r="0" b="0"/>
            <wp:docPr id="10693130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13080" name="Picture 10693130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186" cy="290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6"/>
    <w:rsid w:val="00002CD9"/>
    <w:rsid w:val="00267E46"/>
    <w:rsid w:val="00276671"/>
    <w:rsid w:val="003E2DBE"/>
    <w:rsid w:val="00432BFD"/>
    <w:rsid w:val="00853630"/>
    <w:rsid w:val="00A978B1"/>
    <w:rsid w:val="00C72F74"/>
    <w:rsid w:val="00D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1FE81"/>
  <w15:chartTrackingRefBased/>
  <w15:docId w15:val="{27A33AA8-1944-814C-981F-B4B08FD7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E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E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E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E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E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E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E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67E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Romdoni</dc:creator>
  <cp:keywords/>
  <dc:description/>
  <cp:lastModifiedBy>Muhamad Romdoni</cp:lastModifiedBy>
  <cp:revision>3</cp:revision>
  <dcterms:created xsi:type="dcterms:W3CDTF">2024-07-23T04:17:00Z</dcterms:created>
  <dcterms:modified xsi:type="dcterms:W3CDTF">2024-08-02T03:55:00Z</dcterms:modified>
</cp:coreProperties>
</file>